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E5" w:rsidRDefault="00453A69" w:rsidP="00453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A69">
        <w:rPr>
          <w:rFonts w:ascii="Times New Roman" w:hAnsi="Times New Roman" w:cs="Times New Roman"/>
          <w:sz w:val="24"/>
          <w:szCs w:val="24"/>
        </w:rPr>
        <w:t>Описание образовательных программ общего образования, реализуемых на базе Центра "Точка роста" (основное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69">
        <w:rPr>
          <w:rFonts w:ascii="Times New Roman" w:hAnsi="Times New Roman" w:cs="Times New Roman"/>
          <w:sz w:val="24"/>
          <w:szCs w:val="24"/>
        </w:rPr>
        <w:t>общее образование)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851"/>
        <w:gridCol w:w="5528"/>
        <w:gridCol w:w="2942"/>
      </w:tblGrid>
      <w:tr w:rsidR="00453A69" w:rsidTr="00453A69">
        <w:tc>
          <w:tcPr>
            <w:tcW w:w="1276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2942" w:type="dxa"/>
          </w:tcPr>
          <w:p w:rsidR="00453A69" w:rsidRP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53A69" w:rsidRP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</w:p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453A69" w:rsidTr="00453A69">
        <w:tc>
          <w:tcPr>
            <w:tcW w:w="1276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«Физика» составлена с учетом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образования Рабочая программа учебного предмета «Физика» составлена с учетом требований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Федерации №1897 от 17.12.2010 г. в редакции приказов от 29 декабря 2014 г., от 31 декабря 2015 г., от 11 декабря</w:t>
            </w:r>
            <w:proofErr w:type="gram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ООП ООО 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авторских программ основного общего образования: Физика 7-9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линииУМК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proofErr w:type="gram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пособие/ Н.В.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. На изучение учебного предмета Физика» по учебному плану школы отводится в</w:t>
            </w:r>
            <w:proofErr w:type="gram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2 часа в неделю, что составляет 68 часов в год, в 8 классе – 2 часа в неделю, что составляет - 68 часов в год, в 9 классе -3 часа в неделю, что составляет 102 часа. Итого на уровне основного общего образования –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часов. На изучение физики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уровне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выделяется 238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2942" w:type="dxa"/>
          </w:tcPr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Весы с разновесами,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набор тел,</w:t>
            </w:r>
          </w:p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одвесы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</w:p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датчиками давления 10 кПа,</w:t>
            </w:r>
          </w:p>
          <w:p w:rsidR="00453A69" w:rsidRPr="00453A69" w:rsidRDefault="00453A69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относительного давлений, штатив, рабочая емкость, трубка, линейка, грузы, вакуумный насос, </w:t>
            </w:r>
            <w:proofErr w:type="spellStart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динамомет</w:t>
            </w:r>
            <w:proofErr w:type="spellEnd"/>
            <w:r w:rsidRPr="00453A69">
              <w:rPr>
                <w:rFonts w:ascii="Times New Roman" w:hAnsi="Times New Roman" w:cs="Times New Roman"/>
                <w:sz w:val="24"/>
                <w:szCs w:val="24"/>
              </w:rPr>
              <w:t>, тела разного</w:t>
            </w:r>
            <w:proofErr w:type="gramEnd"/>
          </w:p>
        </w:tc>
      </w:tr>
      <w:tr w:rsidR="00453A69" w:rsidTr="00453A69">
        <w:tc>
          <w:tcPr>
            <w:tcW w:w="1276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453A69" w:rsidRDefault="00453A69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:rsidR="00453A69" w:rsidRPr="00453A69" w:rsidRDefault="00FE4978" w:rsidP="0045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«Химия» составлена с учетом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образования (утвержден приказом министерства образования и науки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№1897 от 17.12.2010 в редакции приказов </w:t>
            </w:r>
            <w:proofErr w:type="spellStart"/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E4978">
              <w:rPr>
                <w:rFonts w:ascii="Times New Roman" w:hAnsi="Times New Roman" w:cs="Times New Roman"/>
                <w:sz w:val="24"/>
                <w:szCs w:val="24"/>
              </w:rPr>
              <w:t xml:space="preserve"> №1644 от 29.12.2014, №1577 от 31.12.2015, в редакции приказа министерства Просвещения РФ №172 от 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№712), на основе ООП ООО ГБОУ ООШ  с.</w:t>
            </w:r>
            <w:r w:rsidR="0069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Спиридоновка</w:t>
            </w:r>
            <w:proofErr w:type="spellEnd"/>
            <w:r w:rsidRPr="00FE4978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программы основного общ</w:t>
            </w:r>
            <w:r w:rsidR="008846C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8846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под редакцией О.</w:t>
            </w:r>
            <w:r w:rsidR="005C5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Габриеляна. Химия.8-9 классы. На изучение учебного предмета «Химия » по учебному плану школы отводится в 8- 9 классах – 2 часа в неделю, что составляет 68 часов в год,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за 5 лет обучения – 136 часов</w:t>
            </w:r>
          </w:p>
        </w:tc>
        <w:tc>
          <w:tcPr>
            <w:tcW w:w="2942" w:type="dxa"/>
          </w:tcPr>
          <w:p w:rsidR="00FE4978" w:rsidRPr="00FE4978" w:rsidRDefault="00FE4978" w:rsidP="00FE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proofErr w:type="gramStart"/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</w:p>
          <w:p w:rsidR="00453A69" w:rsidRPr="00453A69" w:rsidRDefault="00FE4978" w:rsidP="00FE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химии датчик температуры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78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</w:tr>
      <w:tr w:rsidR="00453A69" w:rsidTr="00453A69">
        <w:tc>
          <w:tcPr>
            <w:tcW w:w="1276" w:type="dxa"/>
          </w:tcPr>
          <w:p w:rsidR="00453A69" w:rsidRDefault="00694C87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5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</w:p>
        </w:tc>
        <w:tc>
          <w:tcPr>
            <w:tcW w:w="851" w:type="dxa"/>
          </w:tcPr>
          <w:p w:rsidR="00453A69" w:rsidRDefault="005C5A48" w:rsidP="004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8" w:type="dxa"/>
          </w:tcPr>
          <w:p w:rsidR="00453A69" w:rsidRPr="00453A69" w:rsidRDefault="005C5A48" w:rsidP="005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«Биология» составлена с учетом требований Федерального государственного образовательного стандарта основного </w:t>
            </w:r>
            <w:proofErr w:type="spellStart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образования и науки Российской Федерации №1897 от 17.12.2010 в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</w:t>
            </w:r>
            <w:proofErr w:type="spellStart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 №1644 от 29.12.2014, №1577 от 31.12.2015, в редакции приказа министерства Просвещения РФ №712 от 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№712), на основе ООП ООО ГБОУ О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и авторской программы основного общего образования Пасечника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и др. Биология 5-9 классы. На изучение учебного предмета «Биология» по учебному плану школы отводится в 5-6 классах – 1 час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неделю, что составляет 34 часа в год, в 7 - 9 классах– 2 часа в неделю, что составляет - 68 часов в год. Общее число учебных часов за 5 лет обучения – 272 часа.</w:t>
            </w:r>
          </w:p>
        </w:tc>
        <w:tc>
          <w:tcPr>
            <w:tcW w:w="2942" w:type="dxa"/>
          </w:tcPr>
          <w:p w:rsidR="00453A69" w:rsidRPr="00453A69" w:rsidRDefault="005C5A48" w:rsidP="005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цифровой.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биологии (датчик освещенности </w:t>
            </w:r>
            <w:proofErr w:type="spellStart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относительной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и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температуры),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 пульса (частоты </w:t>
            </w:r>
            <w:r w:rsidRPr="005C5A48">
              <w:rPr>
                <w:rFonts w:ascii="Times New Roman" w:hAnsi="Times New Roman" w:cs="Times New Roman"/>
                <w:sz w:val="24"/>
                <w:szCs w:val="24"/>
              </w:rPr>
              <w:t>сердечных сокращений), микропрепараты</w:t>
            </w:r>
          </w:p>
        </w:tc>
      </w:tr>
    </w:tbl>
    <w:p w:rsidR="00453A69" w:rsidRPr="00453A69" w:rsidRDefault="00453A69" w:rsidP="00453A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3A69" w:rsidRPr="0045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6"/>
    <w:rsid w:val="0041664F"/>
    <w:rsid w:val="00453A69"/>
    <w:rsid w:val="004B5EB6"/>
    <w:rsid w:val="005C5A48"/>
    <w:rsid w:val="00694C87"/>
    <w:rsid w:val="00857DE5"/>
    <w:rsid w:val="008846C1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2024-02-26T12:39:00Z</dcterms:created>
  <dcterms:modified xsi:type="dcterms:W3CDTF">2024-02-26T13:39:00Z</dcterms:modified>
</cp:coreProperties>
</file>